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E97232" w14:textId="78CEC6F2" w:rsidR="0060308C" w:rsidRDefault="0060308C" w:rsidP="00BA2847">
      <w:pPr>
        <w:tabs>
          <w:tab w:val="left" w:pos="3075"/>
        </w:tabs>
      </w:pPr>
    </w:p>
    <w:p w14:paraId="1C0FC781" w14:textId="11CC8200" w:rsidR="005A01C7" w:rsidRPr="005A01C7" w:rsidRDefault="005A01C7" w:rsidP="005A01C7">
      <w:pPr>
        <w:jc w:val="right"/>
        <w:rPr>
          <w:b/>
          <w:bCs/>
          <w:sz w:val="32"/>
          <w:szCs w:val="32"/>
        </w:rPr>
      </w:pPr>
      <w:r w:rsidRPr="005A01C7">
        <w:rPr>
          <w:b/>
          <w:bCs/>
          <w:sz w:val="32"/>
          <w:szCs w:val="32"/>
        </w:rPr>
        <w:t>Media Release</w:t>
      </w:r>
    </w:p>
    <w:p w14:paraId="246550F1" w14:textId="1A0364AE" w:rsidR="005A01C7" w:rsidRPr="005A01C7" w:rsidRDefault="005A01C7" w:rsidP="005A01C7">
      <w:pPr>
        <w:jc w:val="right"/>
        <w:rPr>
          <w:sz w:val="20"/>
          <w:szCs w:val="20"/>
        </w:rPr>
      </w:pPr>
      <w:r w:rsidRPr="005A01C7">
        <w:rPr>
          <w:sz w:val="20"/>
          <w:szCs w:val="20"/>
        </w:rPr>
        <w:t xml:space="preserve">Embargoed until </w:t>
      </w:r>
      <w:r>
        <w:rPr>
          <w:sz w:val="20"/>
          <w:szCs w:val="20"/>
        </w:rPr>
        <w:t xml:space="preserve">6am, </w:t>
      </w:r>
      <w:r w:rsidRPr="005A01C7">
        <w:rPr>
          <w:sz w:val="20"/>
          <w:szCs w:val="20"/>
        </w:rPr>
        <w:t>10 December 2020</w:t>
      </w:r>
    </w:p>
    <w:p w14:paraId="01003E68" w14:textId="77777777" w:rsidR="005A01C7" w:rsidRDefault="005A01C7" w:rsidP="005A01C7">
      <w:pPr>
        <w:rPr>
          <w:b/>
          <w:bCs/>
          <w:sz w:val="28"/>
          <w:szCs w:val="28"/>
        </w:rPr>
      </w:pPr>
    </w:p>
    <w:p w14:paraId="5005FAAE" w14:textId="314B0614" w:rsidR="005A01C7" w:rsidRPr="005A01C7" w:rsidRDefault="00256C1D" w:rsidP="005A01C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New r</w:t>
      </w:r>
      <w:bookmarkStart w:id="0" w:name="_GoBack"/>
      <w:bookmarkEnd w:id="0"/>
      <w:r w:rsidR="005A01C7" w:rsidRPr="005A01C7">
        <w:rPr>
          <w:b/>
          <w:bCs/>
          <w:sz w:val="28"/>
          <w:szCs w:val="28"/>
        </w:rPr>
        <w:t xml:space="preserve">esearch shows need for action on widespread financial elder abuse </w:t>
      </w:r>
      <w:r w:rsidR="00947B4C">
        <w:rPr>
          <w:b/>
          <w:bCs/>
          <w:sz w:val="28"/>
          <w:szCs w:val="28"/>
        </w:rPr>
        <w:br/>
      </w:r>
      <w:r w:rsidR="005A01C7" w:rsidRPr="005A01C7">
        <w:rPr>
          <w:b/>
          <w:bCs/>
          <w:sz w:val="28"/>
          <w:szCs w:val="28"/>
        </w:rPr>
        <w:t>in remote Kimberley communities</w:t>
      </w:r>
    </w:p>
    <w:p w14:paraId="106ECDD0" w14:textId="77777777" w:rsidR="005A01C7" w:rsidRDefault="005A01C7" w:rsidP="005A01C7"/>
    <w:p w14:paraId="5F90441B" w14:textId="0B961D3B" w:rsidR="005A01C7" w:rsidRPr="00A41106" w:rsidRDefault="005A01C7" w:rsidP="005A01C7">
      <w:pPr>
        <w:rPr>
          <w:sz w:val="22"/>
          <w:szCs w:val="22"/>
        </w:rPr>
      </w:pPr>
      <w:r w:rsidRPr="00A41106">
        <w:rPr>
          <w:sz w:val="22"/>
          <w:szCs w:val="22"/>
        </w:rPr>
        <w:t>Kimberley Community Legal Services</w:t>
      </w:r>
      <w:r w:rsidR="00DB7ADD" w:rsidRPr="00A41106">
        <w:rPr>
          <w:sz w:val="22"/>
          <w:szCs w:val="22"/>
        </w:rPr>
        <w:t xml:space="preserve"> (KCLS)</w:t>
      </w:r>
      <w:r w:rsidRPr="00A41106">
        <w:rPr>
          <w:sz w:val="22"/>
          <w:szCs w:val="22"/>
        </w:rPr>
        <w:t xml:space="preserve">, in partnership with local Aboriginal research consultancy Kimberley </w:t>
      </w:r>
      <w:proofErr w:type="spellStart"/>
      <w:r w:rsidRPr="00A41106">
        <w:rPr>
          <w:sz w:val="22"/>
          <w:szCs w:val="22"/>
        </w:rPr>
        <w:t>Jiyigas</w:t>
      </w:r>
      <w:proofErr w:type="spellEnd"/>
      <w:r w:rsidRPr="00A41106">
        <w:rPr>
          <w:sz w:val="22"/>
          <w:szCs w:val="22"/>
        </w:rPr>
        <w:t xml:space="preserve">, today released “No More Humbug”, the first-ever detailed study of financial elder abuse specifically in remote </w:t>
      </w:r>
      <w:r w:rsidR="00A41106" w:rsidRPr="00A41106">
        <w:rPr>
          <w:sz w:val="22"/>
          <w:szCs w:val="22"/>
        </w:rPr>
        <w:t xml:space="preserve">towns and </w:t>
      </w:r>
      <w:r w:rsidRPr="00A41106">
        <w:rPr>
          <w:sz w:val="22"/>
          <w:szCs w:val="22"/>
        </w:rPr>
        <w:t xml:space="preserve">Aboriginal communities. </w:t>
      </w:r>
    </w:p>
    <w:p w14:paraId="21DCE066" w14:textId="21B8B5FF" w:rsidR="005A01C7" w:rsidRPr="00A41106" w:rsidRDefault="005A01C7" w:rsidP="005A01C7">
      <w:pPr>
        <w:rPr>
          <w:sz w:val="22"/>
          <w:szCs w:val="22"/>
        </w:rPr>
      </w:pPr>
      <w:r w:rsidRPr="00A41106">
        <w:rPr>
          <w:sz w:val="22"/>
          <w:szCs w:val="22"/>
        </w:rPr>
        <w:br/>
        <w:t>The report is the culmination of months of detailed surveys and interviews with Aboriginal families</w:t>
      </w:r>
      <w:r w:rsidR="00A41106" w:rsidRPr="00A41106">
        <w:rPr>
          <w:sz w:val="22"/>
          <w:szCs w:val="22"/>
        </w:rPr>
        <w:t>, stakeholders</w:t>
      </w:r>
      <w:r w:rsidRPr="00A41106">
        <w:rPr>
          <w:sz w:val="22"/>
          <w:szCs w:val="22"/>
        </w:rPr>
        <w:t xml:space="preserve"> and service providers across the Kimberley. </w:t>
      </w:r>
    </w:p>
    <w:p w14:paraId="64D88F8F" w14:textId="77777777" w:rsidR="005A01C7" w:rsidRPr="00A41106" w:rsidRDefault="005A01C7" w:rsidP="005A01C7">
      <w:pPr>
        <w:rPr>
          <w:sz w:val="22"/>
          <w:szCs w:val="22"/>
        </w:rPr>
      </w:pPr>
    </w:p>
    <w:p w14:paraId="05DA6DEC" w14:textId="1C158F88" w:rsidR="005A01C7" w:rsidRPr="00A41106" w:rsidRDefault="005A01C7" w:rsidP="005A01C7">
      <w:pPr>
        <w:rPr>
          <w:sz w:val="22"/>
          <w:szCs w:val="22"/>
        </w:rPr>
      </w:pPr>
      <w:r w:rsidRPr="00A41106">
        <w:rPr>
          <w:sz w:val="22"/>
          <w:szCs w:val="22"/>
        </w:rPr>
        <w:t>It finds that Aboriginal elders are under immense financial pressure, and often find themselves providing for extended family on an individual pension or other income.</w:t>
      </w:r>
      <w:r w:rsidRPr="00A41106">
        <w:rPr>
          <w:sz w:val="22"/>
          <w:szCs w:val="22"/>
        </w:rPr>
        <w:br/>
      </w:r>
      <w:r w:rsidRPr="00A41106">
        <w:rPr>
          <w:sz w:val="22"/>
          <w:szCs w:val="22"/>
        </w:rPr>
        <w:br/>
        <w:t xml:space="preserve">Natasha Short, </w:t>
      </w:r>
      <w:r w:rsidR="00A41106" w:rsidRPr="00A41106">
        <w:rPr>
          <w:sz w:val="22"/>
          <w:szCs w:val="22"/>
        </w:rPr>
        <w:t>project manager for the research</w:t>
      </w:r>
      <w:r w:rsidRPr="00A41106">
        <w:rPr>
          <w:sz w:val="22"/>
          <w:szCs w:val="22"/>
        </w:rPr>
        <w:t xml:space="preserve">, said: “We knew this was a problem, but our study surprised me in just how widespread financial abuse of our elders is. Unfortunately, “humbugging”, or demanding money from elders in a threatening way, has become </w:t>
      </w:r>
      <w:proofErr w:type="spellStart"/>
      <w:r w:rsidRPr="00A41106">
        <w:rPr>
          <w:sz w:val="22"/>
          <w:szCs w:val="22"/>
        </w:rPr>
        <w:t>normali</w:t>
      </w:r>
      <w:r w:rsidR="00A41106" w:rsidRPr="00A41106">
        <w:rPr>
          <w:sz w:val="22"/>
          <w:szCs w:val="22"/>
        </w:rPr>
        <w:t>s</w:t>
      </w:r>
      <w:r w:rsidRPr="00A41106">
        <w:rPr>
          <w:sz w:val="22"/>
          <w:szCs w:val="22"/>
        </w:rPr>
        <w:t>ed</w:t>
      </w:r>
      <w:proofErr w:type="spellEnd"/>
      <w:r w:rsidRPr="00A41106">
        <w:rPr>
          <w:sz w:val="22"/>
          <w:szCs w:val="22"/>
        </w:rPr>
        <w:t>. As a community w</w:t>
      </w:r>
      <w:r w:rsidR="00A41106" w:rsidRPr="00A41106">
        <w:rPr>
          <w:sz w:val="22"/>
          <w:szCs w:val="22"/>
        </w:rPr>
        <w:t>e need to</w:t>
      </w:r>
      <w:r w:rsidRPr="00A41106">
        <w:rPr>
          <w:sz w:val="22"/>
          <w:szCs w:val="22"/>
        </w:rPr>
        <w:t xml:space="preserve"> help restore the traditional “give and take” culture of Aboriginal societies</w:t>
      </w:r>
      <w:r w:rsidR="00A41106" w:rsidRPr="00A41106">
        <w:rPr>
          <w:sz w:val="22"/>
          <w:szCs w:val="22"/>
        </w:rPr>
        <w:t>, and</w:t>
      </w:r>
      <w:r w:rsidR="00A41106" w:rsidRPr="00A41106">
        <w:rPr>
          <w:sz w:val="22"/>
          <w:szCs w:val="22"/>
        </w:rPr>
        <w:t xml:space="preserve"> find new ways of helping and honoring the older generation.</w:t>
      </w:r>
      <w:r w:rsidRPr="00A41106">
        <w:rPr>
          <w:sz w:val="22"/>
          <w:szCs w:val="22"/>
        </w:rPr>
        <w:t>”</w:t>
      </w:r>
    </w:p>
    <w:p w14:paraId="4E53E296" w14:textId="77777777" w:rsidR="005A01C7" w:rsidRPr="00A41106" w:rsidRDefault="005A01C7" w:rsidP="005A01C7">
      <w:pPr>
        <w:rPr>
          <w:sz w:val="22"/>
          <w:szCs w:val="22"/>
        </w:rPr>
      </w:pPr>
    </w:p>
    <w:p w14:paraId="27B7A38B" w14:textId="1D8F2B9D" w:rsidR="005A01C7" w:rsidRPr="00A41106" w:rsidRDefault="005A01C7" w:rsidP="005A01C7">
      <w:pPr>
        <w:rPr>
          <w:sz w:val="22"/>
          <w:szCs w:val="22"/>
        </w:rPr>
      </w:pPr>
      <w:r w:rsidRPr="00A41106">
        <w:rPr>
          <w:sz w:val="22"/>
          <w:szCs w:val="22"/>
        </w:rPr>
        <w:t>The re</w:t>
      </w:r>
      <w:r w:rsidR="00A41106" w:rsidRPr="00A41106">
        <w:rPr>
          <w:sz w:val="22"/>
          <w:szCs w:val="22"/>
        </w:rPr>
        <w:t>search</w:t>
      </w:r>
      <w:r w:rsidRPr="00A41106">
        <w:rPr>
          <w:sz w:val="22"/>
          <w:szCs w:val="22"/>
        </w:rPr>
        <w:t xml:space="preserve"> also highlights the responsibility that banks, retailers, and Centrelink need to take regarding humbugging. The research revealed instances of elders having a large portion of their income drawn off by “</w:t>
      </w:r>
      <w:proofErr w:type="spellStart"/>
      <w:r w:rsidRPr="00A41106">
        <w:rPr>
          <w:sz w:val="22"/>
          <w:szCs w:val="22"/>
        </w:rPr>
        <w:t>Centrepay</w:t>
      </w:r>
      <w:proofErr w:type="spellEnd"/>
      <w:r w:rsidRPr="00A41106">
        <w:rPr>
          <w:sz w:val="22"/>
          <w:szCs w:val="22"/>
        </w:rPr>
        <w:t xml:space="preserve">” deductions </w:t>
      </w:r>
      <w:proofErr w:type="spellStart"/>
      <w:r w:rsidRPr="00A41106">
        <w:rPr>
          <w:sz w:val="22"/>
          <w:szCs w:val="22"/>
        </w:rPr>
        <w:t>organised</w:t>
      </w:r>
      <w:proofErr w:type="spellEnd"/>
      <w:r w:rsidRPr="00A41106">
        <w:rPr>
          <w:sz w:val="22"/>
          <w:szCs w:val="22"/>
        </w:rPr>
        <w:t xml:space="preserve"> through Centrelink with local businesses – when in fact other family members are using the funds without the elder’s permission.</w:t>
      </w:r>
    </w:p>
    <w:p w14:paraId="44A9DBAF" w14:textId="77777777" w:rsidR="005A01C7" w:rsidRPr="00A41106" w:rsidRDefault="005A01C7" w:rsidP="005A01C7">
      <w:pPr>
        <w:rPr>
          <w:sz w:val="22"/>
          <w:szCs w:val="22"/>
        </w:rPr>
      </w:pPr>
    </w:p>
    <w:p w14:paraId="4B09D6CC" w14:textId="46E2ACC2" w:rsidR="005A01C7" w:rsidRPr="00A41106" w:rsidRDefault="005A01C7" w:rsidP="005A01C7">
      <w:pPr>
        <w:rPr>
          <w:sz w:val="22"/>
          <w:szCs w:val="22"/>
        </w:rPr>
      </w:pPr>
      <w:r w:rsidRPr="00A41106">
        <w:rPr>
          <w:sz w:val="22"/>
          <w:szCs w:val="22"/>
        </w:rPr>
        <w:t xml:space="preserve">Chuck Berger, </w:t>
      </w:r>
      <w:r w:rsidR="00DB7ADD" w:rsidRPr="00A41106">
        <w:rPr>
          <w:sz w:val="22"/>
          <w:szCs w:val="22"/>
        </w:rPr>
        <w:t xml:space="preserve">KCLS </w:t>
      </w:r>
      <w:r w:rsidRPr="00A41106">
        <w:rPr>
          <w:sz w:val="22"/>
          <w:szCs w:val="22"/>
        </w:rPr>
        <w:t xml:space="preserve">Manager, said, “We regularly see clients who have their whole fortnightly income disappear as soon as it hits their account, and often </w:t>
      </w:r>
      <w:proofErr w:type="spellStart"/>
      <w:r w:rsidRPr="00A41106">
        <w:rPr>
          <w:sz w:val="22"/>
          <w:szCs w:val="22"/>
        </w:rPr>
        <w:t>Centrepay</w:t>
      </w:r>
      <w:proofErr w:type="spellEnd"/>
      <w:r w:rsidRPr="00A41106">
        <w:rPr>
          <w:sz w:val="22"/>
          <w:szCs w:val="22"/>
        </w:rPr>
        <w:t xml:space="preserve"> deductions are to blame. The oversight of </w:t>
      </w:r>
      <w:proofErr w:type="spellStart"/>
      <w:r w:rsidRPr="00A41106">
        <w:rPr>
          <w:sz w:val="22"/>
          <w:szCs w:val="22"/>
        </w:rPr>
        <w:t>Centrepay</w:t>
      </w:r>
      <w:proofErr w:type="spellEnd"/>
      <w:r w:rsidRPr="00A41106">
        <w:rPr>
          <w:sz w:val="22"/>
          <w:szCs w:val="22"/>
        </w:rPr>
        <w:t xml:space="preserve"> needs to be tightened up, and all staff of businesses and agencies in the Kimberley need </w:t>
      </w:r>
      <w:r w:rsidR="00867D8C" w:rsidRPr="00A41106">
        <w:rPr>
          <w:sz w:val="22"/>
          <w:szCs w:val="22"/>
        </w:rPr>
        <w:t xml:space="preserve">better </w:t>
      </w:r>
      <w:r w:rsidRPr="00A41106">
        <w:rPr>
          <w:sz w:val="22"/>
          <w:szCs w:val="22"/>
        </w:rPr>
        <w:t>training on how to spot financial abuse, and how to help in culturally appropriate ways.”</w:t>
      </w:r>
    </w:p>
    <w:p w14:paraId="46B7DC9C" w14:textId="24C692CC" w:rsidR="005A01C7" w:rsidRPr="00A41106" w:rsidRDefault="005A01C7" w:rsidP="005A01C7">
      <w:pPr>
        <w:rPr>
          <w:sz w:val="22"/>
          <w:szCs w:val="22"/>
        </w:rPr>
      </w:pPr>
      <w:r w:rsidRPr="00A41106">
        <w:rPr>
          <w:sz w:val="22"/>
          <w:szCs w:val="22"/>
        </w:rPr>
        <w:br/>
        <w:t>The report and associated resources are available</w:t>
      </w:r>
      <w:r w:rsidR="00A41106" w:rsidRPr="00A41106">
        <w:rPr>
          <w:sz w:val="22"/>
          <w:szCs w:val="22"/>
        </w:rPr>
        <w:t xml:space="preserve"> on request,</w:t>
      </w:r>
      <w:r w:rsidRPr="00A41106">
        <w:rPr>
          <w:sz w:val="22"/>
          <w:szCs w:val="22"/>
        </w:rPr>
        <w:t xml:space="preserve"> </w:t>
      </w:r>
      <w:r w:rsidR="00A41106" w:rsidRPr="00A41106">
        <w:rPr>
          <w:sz w:val="22"/>
          <w:szCs w:val="22"/>
        </w:rPr>
        <w:t xml:space="preserve">and from 10 December </w:t>
      </w:r>
      <w:r w:rsidRPr="00A41106">
        <w:rPr>
          <w:sz w:val="22"/>
          <w:szCs w:val="22"/>
        </w:rPr>
        <w:t xml:space="preserve">at </w:t>
      </w:r>
      <w:hyperlink r:id="rId11" w:history="1">
        <w:r w:rsidRPr="00A41106">
          <w:rPr>
            <w:rStyle w:val="Hyperlink"/>
            <w:sz w:val="22"/>
            <w:szCs w:val="22"/>
          </w:rPr>
          <w:t>www.kcls.org.au</w:t>
        </w:r>
      </w:hyperlink>
      <w:r w:rsidRPr="00A41106">
        <w:rPr>
          <w:sz w:val="22"/>
          <w:szCs w:val="22"/>
        </w:rPr>
        <w:t xml:space="preserve"> </w:t>
      </w:r>
      <w:r w:rsidRPr="00A41106">
        <w:rPr>
          <w:sz w:val="22"/>
          <w:szCs w:val="22"/>
        </w:rPr>
        <w:br/>
      </w:r>
    </w:p>
    <w:p w14:paraId="16971EF2" w14:textId="77777777" w:rsidR="005A01C7" w:rsidRPr="00A41106" w:rsidRDefault="005A01C7" w:rsidP="005A01C7">
      <w:pPr>
        <w:rPr>
          <w:sz w:val="22"/>
          <w:szCs w:val="22"/>
        </w:rPr>
      </w:pPr>
      <w:r w:rsidRPr="00A41106">
        <w:rPr>
          <w:sz w:val="22"/>
          <w:szCs w:val="22"/>
        </w:rPr>
        <w:t>Media contacts:</w:t>
      </w:r>
    </w:p>
    <w:p w14:paraId="279CB947" w14:textId="77777777" w:rsidR="005A01C7" w:rsidRPr="00A41106" w:rsidRDefault="005A01C7" w:rsidP="005A01C7">
      <w:pPr>
        <w:rPr>
          <w:sz w:val="22"/>
          <w:szCs w:val="22"/>
        </w:rPr>
      </w:pPr>
      <w:r w:rsidRPr="00A41106">
        <w:rPr>
          <w:sz w:val="22"/>
          <w:szCs w:val="22"/>
        </w:rPr>
        <w:t xml:space="preserve">Natasha Short, Managing Director, Kimberley </w:t>
      </w:r>
      <w:proofErr w:type="spellStart"/>
      <w:r w:rsidRPr="00A41106">
        <w:rPr>
          <w:sz w:val="22"/>
          <w:szCs w:val="22"/>
        </w:rPr>
        <w:t>Jiyigas</w:t>
      </w:r>
      <w:proofErr w:type="spellEnd"/>
    </w:p>
    <w:p w14:paraId="427C9064" w14:textId="0A0132AC" w:rsidR="005A01C7" w:rsidRPr="00A41106" w:rsidRDefault="00471E4B" w:rsidP="005A01C7">
      <w:pPr>
        <w:rPr>
          <w:sz w:val="22"/>
          <w:szCs w:val="22"/>
        </w:rPr>
      </w:pPr>
      <w:hyperlink r:id="rId12" w:history="1">
        <w:r w:rsidR="005A01C7" w:rsidRPr="00A41106">
          <w:rPr>
            <w:rStyle w:val="Hyperlink"/>
            <w:sz w:val="22"/>
            <w:szCs w:val="22"/>
          </w:rPr>
          <w:t>admin@kimberleybirds.com</w:t>
        </w:r>
      </w:hyperlink>
      <w:r w:rsidR="005A01C7" w:rsidRPr="00A41106">
        <w:rPr>
          <w:sz w:val="22"/>
          <w:szCs w:val="22"/>
        </w:rPr>
        <w:t xml:space="preserve"> / </w:t>
      </w:r>
      <w:r w:rsidR="00BA6568" w:rsidRPr="00A41106">
        <w:rPr>
          <w:sz w:val="22"/>
          <w:szCs w:val="22"/>
        </w:rPr>
        <w:t>0409 156 756</w:t>
      </w:r>
      <w:r w:rsidR="005A01C7" w:rsidRPr="00A41106">
        <w:rPr>
          <w:sz w:val="22"/>
          <w:szCs w:val="22"/>
        </w:rPr>
        <w:br/>
      </w:r>
    </w:p>
    <w:p w14:paraId="5D6B2DD5" w14:textId="7E761C19" w:rsidR="0078543B" w:rsidRPr="00A41106" w:rsidRDefault="005A01C7" w:rsidP="005A01C7">
      <w:pPr>
        <w:rPr>
          <w:sz w:val="22"/>
          <w:szCs w:val="22"/>
        </w:rPr>
      </w:pPr>
      <w:r w:rsidRPr="00A41106">
        <w:rPr>
          <w:sz w:val="22"/>
          <w:szCs w:val="22"/>
        </w:rPr>
        <w:t xml:space="preserve">Chuck Berger, Manager, Kimberley Community Legal Services. </w:t>
      </w:r>
      <w:r w:rsidRPr="00A41106">
        <w:rPr>
          <w:sz w:val="22"/>
          <w:szCs w:val="22"/>
        </w:rPr>
        <w:br/>
      </w:r>
      <w:hyperlink r:id="rId13" w:history="1">
        <w:r w:rsidRPr="00A41106">
          <w:rPr>
            <w:rStyle w:val="Hyperlink"/>
            <w:sz w:val="22"/>
            <w:szCs w:val="22"/>
          </w:rPr>
          <w:t>manager@kcls.org.au</w:t>
        </w:r>
      </w:hyperlink>
      <w:r w:rsidRPr="00A41106">
        <w:rPr>
          <w:sz w:val="22"/>
          <w:szCs w:val="22"/>
        </w:rPr>
        <w:t xml:space="preserve"> / 0417 447 599</w:t>
      </w:r>
    </w:p>
    <w:sectPr w:rsidR="0078543B" w:rsidRPr="00A41106" w:rsidSect="00FE0E2C">
      <w:headerReference w:type="default" r:id="rId14"/>
      <w:footerReference w:type="default" r:id="rId15"/>
      <w:pgSz w:w="12240" w:h="15840"/>
      <w:pgMar w:top="567" w:right="1418" w:bottom="567" w:left="90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AF3411" w14:textId="77777777" w:rsidR="00471E4B" w:rsidRDefault="00471E4B">
      <w:r>
        <w:separator/>
      </w:r>
    </w:p>
  </w:endnote>
  <w:endnote w:type="continuationSeparator" w:id="0">
    <w:p w14:paraId="140D1B78" w14:textId="77777777" w:rsidR="00471E4B" w:rsidRDefault="00471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5E928" w14:textId="77777777" w:rsidR="00BA2847" w:rsidRPr="00547FBA" w:rsidRDefault="00953BFA" w:rsidP="00547FBA">
    <w:pPr>
      <w:pStyle w:val="Footer"/>
      <w:pBdr>
        <w:top w:val="single" w:sz="4" w:space="1" w:color="auto"/>
      </w:pBdr>
      <w:ind w:left="-567" w:right="-617"/>
      <w:jc w:val="center"/>
      <w:rPr>
        <w:rFonts w:ascii="Comic Sans MS" w:hAnsi="Comic Sans MS"/>
        <w:sz w:val="6"/>
        <w:szCs w:val="14"/>
        <w:lang w:val="en-AU"/>
      </w:rPr>
    </w:pPr>
    <w:r w:rsidRPr="00531417">
      <w:rPr>
        <w:rFonts w:asciiTheme="minorHAnsi" w:hAnsiTheme="minorHAnsi"/>
        <w:noProof/>
        <w:sz w:val="14"/>
        <w:lang w:val="en-AU" w:eastAsia="en-AU"/>
      </w:rPr>
      <w:drawing>
        <wp:anchor distT="0" distB="0" distL="114300" distR="114300" simplePos="0" relativeHeight="251663872" behindDoc="1" locked="0" layoutInCell="1" allowOverlap="1" wp14:anchorId="77C57493" wp14:editId="6D16363E">
          <wp:simplePos x="0" y="0"/>
          <wp:positionH relativeFrom="column">
            <wp:posOffset>5942965</wp:posOffset>
          </wp:positionH>
          <wp:positionV relativeFrom="paragraph">
            <wp:posOffset>-113665</wp:posOffset>
          </wp:positionV>
          <wp:extent cx="1000125" cy="1162685"/>
          <wp:effectExtent l="0" t="0" r="9525" b="0"/>
          <wp:wrapNone/>
          <wp:docPr id="5" name="Picture 5" descr="S:\Logos\NACLC Logo\NACLC_TMlogo_vertical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Logos\NACLC Logo\NACLC_TMlogo_vertical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162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7E5834" w14:textId="77777777" w:rsidR="00233109" w:rsidRDefault="00243C96" w:rsidP="00243C96">
    <w:pPr>
      <w:pStyle w:val="Footer"/>
      <w:ind w:left="-567" w:right="-617"/>
      <w:jc w:val="center"/>
      <w:rPr>
        <w:rFonts w:asciiTheme="minorHAnsi" w:hAnsiTheme="minorHAnsi"/>
        <w:sz w:val="18"/>
        <w:szCs w:val="18"/>
        <w:lang w:val="en-AU"/>
      </w:rPr>
    </w:pPr>
    <w:r>
      <w:rPr>
        <w:rFonts w:asciiTheme="minorHAnsi" w:hAnsiTheme="minorHAnsi"/>
        <w:sz w:val="18"/>
        <w:szCs w:val="18"/>
        <w:lang w:val="en-AU"/>
      </w:rPr>
      <w:t xml:space="preserve">Kimberley Community Legal Services Inc - </w:t>
    </w:r>
    <w:r w:rsidR="00233109" w:rsidRPr="00953BFA">
      <w:rPr>
        <w:rFonts w:asciiTheme="minorHAnsi" w:hAnsiTheme="minorHAnsi"/>
        <w:sz w:val="18"/>
        <w:szCs w:val="18"/>
        <w:lang w:val="en-AU"/>
      </w:rPr>
      <w:t>ABN 63 535 078 148</w:t>
    </w:r>
  </w:p>
  <w:p w14:paraId="760AB754" w14:textId="77777777" w:rsidR="00243C96" w:rsidRDefault="00243C96" w:rsidP="00547FBA">
    <w:pPr>
      <w:pStyle w:val="Footer"/>
      <w:ind w:left="-567" w:right="-617"/>
      <w:jc w:val="center"/>
      <w:rPr>
        <w:rFonts w:asciiTheme="minorHAnsi" w:hAnsiTheme="minorHAnsi"/>
        <w:sz w:val="18"/>
        <w:szCs w:val="18"/>
        <w:lang w:val="en-AU"/>
      </w:rPr>
    </w:pPr>
  </w:p>
  <w:p w14:paraId="1427F5B3" w14:textId="77777777" w:rsidR="00243C96" w:rsidRPr="00953BFA" w:rsidRDefault="00243C96" w:rsidP="00547FBA">
    <w:pPr>
      <w:pStyle w:val="Footer"/>
      <w:ind w:left="-567" w:right="-617"/>
      <w:jc w:val="center"/>
      <w:rPr>
        <w:rFonts w:asciiTheme="minorHAnsi" w:hAnsiTheme="minorHAnsi"/>
        <w:sz w:val="18"/>
        <w:szCs w:val="18"/>
        <w:lang w:val="en-A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B2D4B9" w14:textId="77777777" w:rsidR="00471E4B" w:rsidRDefault="00471E4B">
      <w:r>
        <w:separator/>
      </w:r>
    </w:p>
  </w:footnote>
  <w:footnote w:type="continuationSeparator" w:id="0">
    <w:p w14:paraId="670F0A1A" w14:textId="77777777" w:rsidR="00471E4B" w:rsidRDefault="00471E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1DEB6" w14:textId="77777777" w:rsidR="00953BFA" w:rsidRDefault="00271D25" w:rsidP="00243C96">
    <w:pPr>
      <w:pStyle w:val="Header"/>
      <w:tabs>
        <w:tab w:val="left" w:pos="9639"/>
      </w:tabs>
      <w:ind w:left="-567" w:right="-617"/>
      <w:rPr>
        <w:rFonts w:asciiTheme="minorHAnsi" w:hAnsiTheme="minorHAnsi"/>
        <w:sz w:val="14"/>
        <w:lang w:val="en-AU"/>
      </w:rPr>
    </w:pPr>
    <w:r w:rsidRPr="00531417">
      <w:rPr>
        <w:rFonts w:asciiTheme="minorHAnsi" w:hAnsiTheme="minorHAnsi"/>
        <w:noProof/>
        <w:lang w:val="en-AU" w:eastAsia="en-AU"/>
      </w:rPr>
      <w:drawing>
        <wp:anchor distT="0" distB="0" distL="114300" distR="114300" simplePos="0" relativeHeight="251662847" behindDoc="1" locked="0" layoutInCell="1" allowOverlap="1" wp14:anchorId="603E9240" wp14:editId="4EF1572A">
          <wp:simplePos x="0" y="0"/>
          <wp:positionH relativeFrom="column">
            <wp:posOffset>-191770</wp:posOffset>
          </wp:positionH>
          <wp:positionV relativeFrom="paragraph">
            <wp:posOffset>-254000</wp:posOffset>
          </wp:positionV>
          <wp:extent cx="2997200" cy="1419860"/>
          <wp:effectExtent l="0" t="0" r="0" b="2540"/>
          <wp:wrapThrough wrapText="bothSides">
            <wp:wrapPolygon edited="0">
              <wp:start x="0" y="0"/>
              <wp:lineTo x="0" y="21445"/>
              <wp:lineTo x="21508" y="21445"/>
              <wp:lineTo x="21508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97200" cy="1419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C9C390" w14:textId="77777777" w:rsidR="00243C96" w:rsidRDefault="00243C96" w:rsidP="00243C96">
    <w:pPr>
      <w:pStyle w:val="Header"/>
      <w:tabs>
        <w:tab w:val="left" w:pos="9639"/>
      </w:tabs>
      <w:ind w:left="-567" w:right="-617"/>
      <w:rPr>
        <w:rFonts w:asciiTheme="minorHAnsi" w:hAnsiTheme="minorHAnsi"/>
        <w:sz w:val="14"/>
        <w:lang w:val="en-AU"/>
      </w:rPr>
    </w:pPr>
  </w:p>
  <w:p w14:paraId="79601DD0" w14:textId="77777777" w:rsidR="00233109" w:rsidRPr="00D05127" w:rsidRDefault="0051145E" w:rsidP="0051145E">
    <w:pPr>
      <w:tabs>
        <w:tab w:val="left" w:pos="1710"/>
        <w:tab w:val="right" w:pos="10537"/>
      </w:tabs>
      <w:ind w:left="-567" w:right="-617"/>
      <w:rPr>
        <w:rFonts w:asciiTheme="minorHAnsi" w:hAnsiTheme="minorHAnsi"/>
        <w:sz w:val="18"/>
        <w:szCs w:val="18"/>
        <w:lang w:val="en-AU"/>
      </w:rPr>
    </w:pPr>
    <w:r>
      <w:rPr>
        <w:rFonts w:asciiTheme="minorHAnsi" w:hAnsiTheme="minorHAnsi"/>
        <w:sz w:val="14"/>
        <w:lang w:val="en-AU"/>
      </w:rPr>
      <w:tab/>
    </w:r>
    <w:r>
      <w:rPr>
        <w:rFonts w:asciiTheme="minorHAnsi" w:hAnsiTheme="minorHAnsi"/>
        <w:sz w:val="14"/>
        <w:lang w:val="en-AU"/>
      </w:rPr>
      <w:tab/>
    </w:r>
    <w:r w:rsidR="00233109" w:rsidRPr="00D05127">
      <w:rPr>
        <w:rFonts w:asciiTheme="minorHAnsi" w:hAnsiTheme="minorHAnsi"/>
        <w:sz w:val="18"/>
        <w:szCs w:val="18"/>
        <w:lang w:val="en-AU"/>
      </w:rPr>
      <w:t xml:space="preserve">Address: 4 </w:t>
    </w:r>
    <w:proofErr w:type="spellStart"/>
    <w:r w:rsidR="00233109" w:rsidRPr="00D05127">
      <w:rPr>
        <w:rFonts w:asciiTheme="minorHAnsi" w:hAnsiTheme="minorHAnsi"/>
        <w:sz w:val="18"/>
        <w:szCs w:val="18"/>
        <w:lang w:val="en-AU"/>
      </w:rPr>
      <w:t>Papuana</w:t>
    </w:r>
    <w:proofErr w:type="spellEnd"/>
    <w:r w:rsidR="00233109" w:rsidRPr="00D05127">
      <w:rPr>
        <w:rFonts w:asciiTheme="minorHAnsi" w:hAnsiTheme="minorHAnsi"/>
        <w:sz w:val="18"/>
        <w:szCs w:val="18"/>
        <w:lang w:val="en-AU"/>
      </w:rPr>
      <w:t xml:space="preserve"> Street</w:t>
    </w:r>
    <w:r w:rsidR="00243C96">
      <w:rPr>
        <w:rFonts w:asciiTheme="minorHAnsi" w:hAnsiTheme="minorHAnsi"/>
        <w:sz w:val="18"/>
        <w:szCs w:val="18"/>
        <w:lang w:val="en-AU"/>
      </w:rPr>
      <w:t>,</w:t>
    </w:r>
    <w:r w:rsidR="00233109" w:rsidRPr="00D05127">
      <w:rPr>
        <w:rFonts w:asciiTheme="minorHAnsi" w:hAnsiTheme="minorHAnsi"/>
        <w:sz w:val="18"/>
        <w:szCs w:val="18"/>
        <w:lang w:val="en-AU"/>
      </w:rPr>
      <w:t xml:space="preserve"> </w:t>
    </w:r>
    <w:r w:rsidR="00243C96">
      <w:rPr>
        <w:rFonts w:asciiTheme="minorHAnsi" w:hAnsiTheme="minorHAnsi"/>
        <w:sz w:val="18"/>
        <w:szCs w:val="18"/>
        <w:lang w:val="en-AU"/>
      </w:rPr>
      <w:t xml:space="preserve">Kununurra WA </w:t>
    </w:r>
    <w:r w:rsidR="00233109" w:rsidRPr="00D05127">
      <w:rPr>
        <w:rFonts w:asciiTheme="minorHAnsi" w:hAnsiTheme="minorHAnsi"/>
        <w:sz w:val="18"/>
        <w:szCs w:val="18"/>
        <w:lang w:val="en-AU"/>
      </w:rPr>
      <w:t>6743</w:t>
    </w:r>
  </w:p>
  <w:p w14:paraId="77649EBC" w14:textId="77777777" w:rsidR="00233109" w:rsidRPr="00D05127" w:rsidRDefault="00233109" w:rsidP="00953BFA">
    <w:pPr>
      <w:ind w:left="-567" w:right="-617"/>
      <w:jc w:val="right"/>
      <w:rPr>
        <w:rFonts w:asciiTheme="minorHAnsi" w:hAnsiTheme="minorHAnsi"/>
        <w:sz w:val="18"/>
        <w:szCs w:val="18"/>
        <w:lang w:val="en-AU"/>
      </w:rPr>
    </w:pPr>
    <w:r w:rsidRPr="00D05127">
      <w:rPr>
        <w:rFonts w:asciiTheme="minorHAnsi" w:hAnsiTheme="minorHAnsi"/>
        <w:sz w:val="18"/>
        <w:szCs w:val="18"/>
        <w:lang w:val="en-AU"/>
      </w:rPr>
      <w:t>Postal: PO Box 622</w:t>
    </w:r>
    <w:r w:rsidR="00243C96">
      <w:rPr>
        <w:rFonts w:asciiTheme="minorHAnsi" w:hAnsiTheme="minorHAnsi"/>
        <w:sz w:val="18"/>
        <w:szCs w:val="18"/>
        <w:lang w:val="en-AU"/>
      </w:rPr>
      <w:t>,</w:t>
    </w:r>
    <w:r w:rsidRPr="00D05127">
      <w:rPr>
        <w:rFonts w:asciiTheme="minorHAnsi" w:hAnsiTheme="minorHAnsi"/>
        <w:sz w:val="18"/>
        <w:szCs w:val="18"/>
        <w:lang w:val="en-AU"/>
      </w:rPr>
      <w:t xml:space="preserve"> </w:t>
    </w:r>
    <w:r w:rsidR="00243C96">
      <w:rPr>
        <w:rFonts w:asciiTheme="minorHAnsi" w:hAnsiTheme="minorHAnsi"/>
        <w:sz w:val="18"/>
        <w:szCs w:val="18"/>
        <w:lang w:val="en-AU"/>
      </w:rPr>
      <w:t xml:space="preserve">Kununurra WA </w:t>
    </w:r>
    <w:r w:rsidRPr="00D05127">
      <w:rPr>
        <w:rFonts w:asciiTheme="minorHAnsi" w:hAnsiTheme="minorHAnsi"/>
        <w:sz w:val="18"/>
        <w:szCs w:val="18"/>
        <w:lang w:val="en-AU"/>
      </w:rPr>
      <w:t>6743</w:t>
    </w:r>
  </w:p>
  <w:p w14:paraId="6A2A7AF8" w14:textId="77777777" w:rsidR="00243C96" w:rsidRPr="00D05127" w:rsidRDefault="00243C96" w:rsidP="00243C96">
    <w:pPr>
      <w:ind w:left="-567" w:right="-617"/>
      <w:jc w:val="right"/>
      <w:rPr>
        <w:rFonts w:asciiTheme="minorHAnsi" w:hAnsiTheme="minorHAnsi"/>
        <w:sz w:val="18"/>
        <w:szCs w:val="18"/>
        <w:lang w:val="en-AU"/>
      </w:rPr>
    </w:pPr>
    <w:r w:rsidRPr="00D05127">
      <w:rPr>
        <w:rFonts w:asciiTheme="minorHAnsi" w:hAnsiTheme="minorHAnsi"/>
        <w:sz w:val="18"/>
        <w:szCs w:val="18"/>
        <w:lang w:val="en-AU"/>
      </w:rPr>
      <w:t>Free Call: 1800 686 020</w:t>
    </w:r>
  </w:p>
  <w:p w14:paraId="7ABC72DA" w14:textId="77777777" w:rsidR="00233109" w:rsidRPr="00D05127" w:rsidRDefault="00243C96" w:rsidP="00953BFA">
    <w:pPr>
      <w:ind w:left="-567" w:right="-617"/>
      <w:jc w:val="right"/>
      <w:rPr>
        <w:rFonts w:asciiTheme="minorHAnsi" w:hAnsiTheme="minorHAnsi"/>
        <w:sz w:val="18"/>
        <w:szCs w:val="18"/>
        <w:lang w:val="en-AU"/>
      </w:rPr>
    </w:pPr>
    <w:r>
      <w:rPr>
        <w:rFonts w:asciiTheme="minorHAnsi" w:hAnsiTheme="minorHAnsi"/>
        <w:sz w:val="18"/>
        <w:szCs w:val="18"/>
        <w:lang w:val="en-AU"/>
      </w:rPr>
      <w:t>P</w:t>
    </w:r>
    <w:r w:rsidR="00233109" w:rsidRPr="00D05127">
      <w:rPr>
        <w:rFonts w:asciiTheme="minorHAnsi" w:hAnsiTheme="minorHAnsi"/>
        <w:sz w:val="18"/>
        <w:szCs w:val="18"/>
        <w:lang w:val="en-AU"/>
      </w:rPr>
      <w:t>: (08) 9169 3100</w:t>
    </w:r>
  </w:p>
  <w:p w14:paraId="2A8F1194" w14:textId="77777777" w:rsidR="00233109" w:rsidRPr="00D05127" w:rsidRDefault="00243C96" w:rsidP="00953BFA">
    <w:pPr>
      <w:ind w:left="-567" w:right="-617"/>
      <w:jc w:val="right"/>
      <w:rPr>
        <w:rFonts w:asciiTheme="minorHAnsi" w:hAnsiTheme="minorHAnsi"/>
        <w:sz w:val="18"/>
        <w:szCs w:val="18"/>
        <w:lang w:val="en-AU"/>
      </w:rPr>
    </w:pPr>
    <w:r>
      <w:rPr>
        <w:rFonts w:asciiTheme="minorHAnsi" w:hAnsiTheme="minorHAnsi"/>
        <w:sz w:val="18"/>
        <w:szCs w:val="18"/>
        <w:lang w:val="en-AU"/>
      </w:rPr>
      <w:t>F</w:t>
    </w:r>
    <w:r w:rsidR="00233109" w:rsidRPr="00D05127">
      <w:rPr>
        <w:rFonts w:asciiTheme="minorHAnsi" w:hAnsiTheme="minorHAnsi"/>
        <w:sz w:val="18"/>
        <w:szCs w:val="18"/>
        <w:lang w:val="en-AU"/>
      </w:rPr>
      <w:t>: (08) 9169 3200</w:t>
    </w:r>
  </w:p>
  <w:p w14:paraId="4DA22252" w14:textId="77777777" w:rsidR="00276FFA" w:rsidRPr="00D05127" w:rsidRDefault="00243C96" w:rsidP="00243C96">
    <w:pPr>
      <w:pBdr>
        <w:bottom w:val="single" w:sz="4" w:space="4" w:color="auto"/>
      </w:pBdr>
      <w:ind w:left="-567" w:right="-617"/>
      <w:jc w:val="right"/>
      <w:rPr>
        <w:rFonts w:asciiTheme="minorHAnsi" w:hAnsiTheme="minorHAnsi"/>
        <w:sz w:val="18"/>
        <w:szCs w:val="18"/>
        <w:lang w:val="en-AU"/>
      </w:rPr>
    </w:pPr>
    <w:r>
      <w:rPr>
        <w:rFonts w:asciiTheme="minorHAnsi" w:hAnsiTheme="minorHAnsi"/>
        <w:sz w:val="18"/>
        <w:szCs w:val="18"/>
        <w:lang w:val="en-AU"/>
      </w:rPr>
      <w:t>E</w:t>
    </w:r>
    <w:r w:rsidR="00233109" w:rsidRPr="00D05127">
      <w:rPr>
        <w:rFonts w:asciiTheme="minorHAnsi" w:hAnsiTheme="minorHAnsi"/>
        <w:sz w:val="18"/>
        <w:szCs w:val="18"/>
        <w:lang w:val="en-AU"/>
      </w:rPr>
      <w:t>: office@kcls.org.au</w:t>
    </w:r>
  </w:p>
  <w:p w14:paraId="600B8F89" w14:textId="77777777" w:rsidR="00BA2847" w:rsidRPr="00531417" w:rsidRDefault="00BA2847" w:rsidP="00243C96">
    <w:pPr>
      <w:pBdr>
        <w:bottom w:val="single" w:sz="4" w:space="4" w:color="auto"/>
      </w:pBdr>
      <w:ind w:left="-567" w:right="-617"/>
      <w:rPr>
        <w:rFonts w:asciiTheme="minorHAnsi" w:hAnsiTheme="minorHAnsi"/>
        <w:sz w:val="6"/>
        <w:szCs w:val="14"/>
        <w:lang w:val="en-A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851E4D"/>
    <w:multiLevelType w:val="hybridMultilevel"/>
    <w:tmpl w:val="BE44BAC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9A20BD"/>
    <w:multiLevelType w:val="hybridMultilevel"/>
    <w:tmpl w:val="53821892"/>
    <w:lvl w:ilvl="0" w:tplc="0C0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" w15:restartNumberingAfterBreak="0">
    <w:nsid w:val="6D3858D7"/>
    <w:multiLevelType w:val="hybridMultilevel"/>
    <w:tmpl w:val="0A6406CA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6EB"/>
    <w:rsid w:val="00026F83"/>
    <w:rsid w:val="00073678"/>
    <w:rsid w:val="00233109"/>
    <w:rsid w:val="00243C96"/>
    <w:rsid w:val="00256C1D"/>
    <w:rsid w:val="00271D25"/>
    <w:rsid w:val="00276FFA"/>
    <w:rsid w:val="00293FBB"/>
    <w:rsid w:val="00313BB6"/>
    <w:rsid w:val="003A6BE0"/>
    <w:rsid w:val="00436AA4"/>
    <w:rsid w:val="00471E4B"/>
    <w:rsid w:val="004745EC"/>
    <w:rsid w:val="00475C1F"/>
    <w:rsid w:val="00480486"/>
    <w:rsid w:val="004A1542"/>
    <w:rsid w:val="004F1B88"/>
    <w:rsid w:val="0051145E"/>
    <w:rsid w:val="0052527C"/>
    <w:rsid w:val="00531417"/>
    <w:rsid w:val="00547FBA"/>
    <w:rsid w:val="00571447"/>
    <w:rsid w:val="0058182B"/>
    <w:rsid w:val="005A01C7"/>
    <w:rsid w:val="005E62BF"/>
    <w:rsid w:val="0060308C"/>
    <w:rsid w:val="00620DA0"/>
    <w:rsid w:val="007146EB"/>
    <w:rsid w:val="00737A51"/>
    <w:rsid w:val="007427BB"/>
    <w:rsid w:val="0078543B"/>
    <w:rsid w:val="00867D8C"/>
    <w:rsid w:val="00894DD1"/>
    <w:rsid w:val="00947B4C"/>
    <w:rsid w:val="00953BFA"/>
    <w:rsid w:val="009B04B3"/>
    <w:rsid w:val="009C63C2"/>
    <w:rsid w:val="00A41106"/>
    <w:rsid w:val="00B0417A"/>
    <w:rsid w:val="00BA2847"/>
    <w:rsid w:val="00BA6568"/>
    <w:rsid w:val="00C5751F"/>
    <w:rsid w:val="00CC1CB9"/>
    <w:rsid w:val="00D05127"/>
    <w:rsid w:val="00DB7419"/>
    <w:rsid w:val="00DB7ADD"/>
    <w:rsid w:val="00E41410"/>
    <w:rsid w:val="00E9695A"/>
    <w:rsid w:val="00EC79FE"/>
    <w:rsid w:val="00F8324C"/>
    <w:rsid w:val="00FB2999"/>
    <w:rsid w:val="00FE0E2C"/>
    <w:rsid w:val="00FF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524D4FF"/>
  <w15:docId w15:val="{FBBE2BF2-5F1E-4CD5-A749-D07143CD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271D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D25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BA284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71447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C63C2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030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4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anager@kcls.org.a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dmin@kimberleybirds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cls.org.a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1ECC6B2649324CB24C079D2C04510D" ma:contentTypeVersion="12" ma:contentTypeDescription="Create a new document." ma:contentTypeScope="" ma:versionID="20ab2566fb884546b3801be5a0cff56e">
  <xsd:schema xmlns:xsd="http://www.w3.org/2001/XMLSchema" xmlns:xs="http://www.w3.org/2001/XMLSchema" xmlns:p="http://schemas.microsoft.com/office/2006/metadata/properties" xmlns:ns2="65551c38-962b-4cee-924d-ef2df1bb8b98" xmlns:ns3="ec750ee3-7d64-422f-9b1f-0ca7238893a8" targetNamespace="http://schemas.microsoft.com/office/2006/metadata/properties" ma:root="true" ma:fieldsID="d505bd63b82a844a4c12875a604ee84c" ns2:_="" ns3:_="">
    <xsd:import namespace="65551c38-962b-4cee-924d-ef2df1bb8b98"/>
    <xsd:import namespace="ec750ee3-7d64-422f-9b1f-0ca7238893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51c38-962b-4cee-924d-ef2df1bb8b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750ee3-7d64-422f-9b1f-0ca7238893a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DC0A7-B0F7-459C-A658-BCD56406B6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551c38-962b-4cee-924d-ef2df1bb8b98"/>
    <ds:schemaRef ds:uri="ec750ee3-7d64-422f-9b1f-0ca7238893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B68461-A0C5-470E-8E97-48C16F86EC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4A1324-1037-4E64-858E-B73AC6BFB7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64614B4-283E-4325-B810-8E9A951CD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Kimberley Community Legal Service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KCLS</dc:creator>
  <cp:lastModifiedBy>Chuck Berger</cp:lastModifiedBy>
  <cp:revision>7</cp:revision>
  <cp:lastPrinted>2016-07-15T07:10:00Z</cp:lastPrinted>
  <dcterms:created xsi:type="dcterms:W3CDTF">2020-12-03T00:10:00Z</dcterms:created>
  <dcterms:modified xsi:type="dcterms:W3CDTF">2020-12-09T03:57:00Z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0x0101004F1ECC6B2649324CB24C079D2C04510D</vt:lpwstr>
  </property>
</Properties>
</file>